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8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2725"/>
        <w:gridCol w:w="10237"/>
        <w:gridCol w:w="1383"/>
        <w:gridCol w:w="1443"/>
      </w:tblGrid>
      <w:tr w:rsidR="00AC58F5" w:rsidRPr="005519EF" w:rsidTr="00AD190B">
        <w:trPr>
          <w:trHeight w:val="1180"/>
        </w:trPr>
        <w:tc>
          <w:tcPr>
            <w:tcW w:w="5000" w:type="pct"/>
            <w:gridSpan w:val="4"/>
            <w:tcBorders>
              <w:bottom w:val="single" w:sz="6" w:space="0" w:color="auto"/>
            </w:tcBorders>
            <w:shd w:val="clear" w:color="auto" w:fill="auto"/>
          </w:tcPr>
          <w:bookmarkStart w:id="0" w:name="Proforma"/>
          <w:p w:rsidR="00AC58F5" w:rsidRPr="00B041D7" w:rsidRDefault="003638AE" w:rsidP="00146F29">
            <w:pPr>
              <w:pStyle w:val="BodyText"/>
              <w:spacing w:before="60" w:after="60"/>
              <w:jc w:val="center"/>
              <w:rPr>
                <w:rFonts w:asciiTheme="minorHAnsi" w:hAnsiTheme="minorHAnsi"/>
                <w:b/>
                <w:sz w:val="40"/>
                <w:szCs w:val="40"/>
              </w:rPr>
            </w:pPr>
            <w:r>
              <w:rPr>
                <w:rFonts w:asciiTheme="minorHAnsi" w:hAnsiTheme="minorHAnsi"/>
                <w:b/>
                <w:noProof/>
                <w:lang w:eastAsia="en-AU"/>
              </w:rPr>
              <mc:AlternateContent>
                <mc:Choice Requires="wps">
                  <w:drawing>
                    <wp:anchor distT="0" distB="0" distL="114300" distR="114300" simplePos="0" relativeHeight="251657728" behindDoc="0" locked="0" layoutInCell="1" allowOverlap="1" wp14:anchorId="67EF305F" wp14:editId="5E1F96FC">
                      <wp:simplePos x="0" y="0"/>
                      <wp:positionH relativeFrom="column">
                        <wp:posOffset>-4445</wp:posOffset>
                      </wp:positionH>
                      <wp:positionV relativeFrom="paragraph">
                        <wp:posOffset>12700</wp:posOffset>
                      </wp:positionV>
                      <wp:extent cx="1231900" cy="11074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110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E9B" w:rsidRDefault="00B041D7">
                                  <w:r>
                                    <w:rPr>
                                      <w:rFonts w:ascii="Comic Sans MS" w:hAnsi="Comic Sans MS"/>
                                      <w:noProof/>
                                      <w:sz w:val="40"/>
                                      <w:szCs w:val="40"/>
                                    </w:rPr>
                                    <w:drawing>
                                      <wp:inline distT="0" distB="0" distL="0" distR="0" wp14:anchorId="08A319DA" wp14:editId="74236715">
                                        <wp:extent cx="692610" cy="67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92610" cy="673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1pt;width:97pt;height:8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IAhtA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" filled="f" stroked="f">
                      <v:textbox>
                        <w:txbxContent>
                          <w:p w:rsidR="00FB6E9B" w:rsidRDefault="00B041D7">
                            <w:r>
                              <w:rPr>
                                <w:rFonts w:ascii="Comic Sans MS" w:hAnsi="Comic Sans MS"/>
                                <w:noProof/>
                                <w:sz w:val="40"/>
                                <w:szCs w:val="40"/>
                              </w:rPr>
                              <w:drawing>
                                <wp:inline distT="0" distB="0" distL="0" distR="0" wp14:anchorId="664791D1" wp14:editId="62B1DE28">
                                  <wp:extent cx="692610" cy="67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2610" cy="673100"/>
                                          </a:xfrm>
                                          <a:prstGeom prst="rect">
                                            <a:avLst/>
                                          </a:prstGeom>
                                          <a:noFill/>
                                          <a:ln w="9525">
                                            <a:noFill/>
                                            <a:miter lim="800000"/>
                                            <a:headEnd/>
                                            <a:tailEnd/>
                                          </a:ln>
                                        </pic:spPr>
                                      </pic:pic>
                                    </a:graphicData>
                                  </a:graphic>
                                </wp:inline>
                              </w:drawing>
                            </w:r>
                          </w:p>
                        </w:txbxContent>
                      </v:textbox>
                    </v:shape>
                  </w:pict>
                </mc:Fallback>
              </mc:AlternateContent>
            </w:r>
            <w:r w:rsidR="0085287A" w:rsidRPr="00B041D7">
              <w:rPr>
                <w:rFonts w:asciiTheme="minorHAnsi" w:hAnsiTheme="minorHAnsi"/>
                <w:b/>
                <w:sz w:val="40"/>
                <w:szCs w:val="40"/>
              </w:rPr>
              <w:t xml:space="preserve">Revesby South </w:t>
            </w:r>
            <w:r w:rsidR="00AC58F5" w:rsidRPr="00B041D7">
              <w:rPr>
                <w:rFonts w:asciiTheme="minorHAnsi" w:hAnsiTheme="minorHAnsi"/>
                <w:b/>
                <w:sz w:val="40"/>
                <w:szCs w:val="40"/>
              </w:rPr>
              <w:t xml:space="preserve">PS </w:t>
            </w:r>
          </w:p>
          <w:p w:rsidR="00AC58F5" w:rsidRPr="0002021F" w:rsidRDefault="00B041D7" w:rsidP="00ED1C24">
            <w:pPr>
              <w:pStyle w:val="BodyText"/>
              <w:spacing w:before="60" w:after="60"/>
              <w:jc w:val="center"/>
              <w:rPr>
                <w:rFonts w:asciiTheme="minorHAnsi" w:hAnsiTheme="minorHAnsi"/>
                <w:b/>
                <w:sz w:val="40"/>
                <w:szCs w:val="40"/>
              </w:rPr>
            </w:pPr>
            <w:r w:rsidRPr="00B041D7">
              <w:rPr>
                <w:rFonts w:asciiTheme="minorHAnsi" w:hAnsiTheme="minorHAnsi"/>
                <w:b/>
                <w:sz w:val="40"/>
                <w:szCs w:val="40"/>
              </w:rPr>
              <w:t xml:space="preserve">P&amp;C Meeting </w:t>
            </w:r>
            <w:r w:rsidR="00ED1C24">
              <w:rPr>
                <w:rFonts w:asciiTheme="minorHAnsi" w:hAnsiTheme="minorHAnsi"/>
                <w:b/>
                <w:sz w:val="40"/>
                <w:szCs w:val="40"/>
              </w:rPr>
              <w:t>20</w:t>
            </w:r>
            <w:r w:rsidR="00224CD1">
              <w:rPr>
                <w:rFonts w:asciiTheme="minorHAnsi" w:hAnsiTheme="minorHAnsi"/>
                <w:b/>
                <w:sz w:val="40"/>
                <w:szCs w:val="40"/>
              </w:rPr>
              <w:t xml:space="preserve"> </w:t>
            </w:r>
            <w:r w:rsidR="00A93706">
              <w:rPr>
                <w:rFonts w:asciiTheme="minorHAnsi" w:hAnsiTheme="minorHAnsi"/>
                <w:b/>
                <w:sz w:val="40"/>
                <w:szCs w:val="40"/>
              </w:rPr>
              <w:t>February</w:t>
            </w:r>
            <w:r w:rsidR="007B7FCC">
              <w:rPr>
                <w:rFonts w:asciiTheme="minorHAnsi" w:hAnsiTheme="minorHAnsi"/>
                <w:b/>
                <w:sz w:val="40"/>
                <w:szCs w:val="40"/>
              </w:rPr>
              <w:t xml:space="preserve"> </w:t>
            </w:r>
            <w:r w:rsidR="0002021F">
              <w:rPr>
                <w:rFonts w:asciiTheme="minorHAnsi" w:hAnsiTheme="minorHAnsi"/>
                <w:b/>
                <w:sz w:val="40"/>
                <w:szCs w:val="40"/>
              </w:rPr>
              <w:t>201</w:t>
            </w:r>
            <w:bookmarkEnd w:id="0"/>
            <w:r w:rsidR="00ED1C24">
              <w:rPr>
                <w:rFonts w:asciiTheme="minorHAnsi" w:hAnsiTheme="minorHAnsi"/>
                <w:b/>
                <w:sz w:val="40"/>
                <w:szCs w:val="40"/>
              </w:rPr>
              <w:t>8</w:t>
            </w:r>
          </w:p>
        </w:tc>
      </w:tr>
      <w:tr w:rsidR="00B041D7" w:rsidRPr="00B041D7" w:rsidTr="0002021F">
        <w:trPr>
          <w:trHeight w:val="610"/>
        </w:trPr>
        <w:tc>
          <w:tcPr>
            <w:tcW w:w="863" w:type="pct"/>
            <w:tcBorders>
              <w:top w:val="single" w:sz="6" w:space="0" w:color="auto"/>
            </w:tcBorders>
            <w:shd w:val="clear" w:color="auto" w:fill="C0C0C0"/>
          </w:tcPr>
          <w:p w:rsidR="00B041D7" w:rsidRPr="00B041D7" w:rsidRDefault="00B041D7" w:rsidP="00B041D7">
            <w:pPr>
              <w:pStyle w:val="BodyText"/>
              <w:jc w:val="center"/>
              <w:rPr>
                <w:b/>
                <w:sz w:val="32"/>
                <w:szCs w:val="32"/>
              </w:rPr>
            </w:pPr>
            <w:r w:rsidRPr="00B041D7">
              <w:rPr>
                <w:b/>
                <w:sz w:val="32"/>
                <w:szCs w:val="32"/>
              </w:rPr>
              <w:t>Activity</w:t>
            </w:r>
          </w:p>
        </w:tc>
        <w:tc>
          <w:tcPr>
            <w:tcW w:w="3242" w:type="pct"/>
            <w:tcBorders>
              <w:top w:val="single" w:sz="6" w:space="0" w:color="auto"/>
            </w:tcBorders>
            <w:shd w:val="clear" w:color="auto" w:fill="C0C0C0"/>
          </w:tcPr>
          <w:p w:rsidR="00B041D7" w:rsidRPr="00B041D7" w:rsidRDefault="00B041D7" w:rsidP="00B041D7">
            <w:pPr>
              <w:pStyle w:val="BodyText"/>
              <w:jc w:val="center"/>
              <w:rPr>
                <w:b/>
                <w:sz w:val="32"/>
                <w:szCs w:val="32"/>
              </w:rPr>
            </w:pPr>
            <w:r w:rsidRPr="00B041D7">
              <w:rPr>
                <w:b/>
                <w:sz w:val="32"/>
                <w:szCs w:val="32"/>
              </w:rPr>
              <w:t>Details</w:t>
            </w:r>
          </w:p>
        </w:tc>
        <w:tc>
          <w:tcPr>
            <w:tcW w:w="438" w:type="pct"/>
            <w:tcBorders>
              <w:top w:val="single" w:sz="6" w:space="0" w:color="auto"/>
            </w:tcBorders>
            <w:shd w:val="clear" w:color="auto" w:fill="C0C0C0"/>
          </w:tcPr>
          <w:p w:rsidR="00B041D7" w:rsidRPr="00B041D7" w:rsidRDefault="00B041D7" w:rsidP="00B041D7">
            <w:pPr>
              <w:pStyle w:val="BodyText"/>
              <w:jc w:val="center"/>
              <w:rPr>
                <w:b/>
                <w:sz w:val="32"/>
                <w:szCs w:val="32"/>
              </w:rPr>
            </w:pPr>
            <w:r w:rsidRPr="00B041D7">
              <w:rPr>
                <w:b/>
                <w:sz w:val="32"/>
                <w:szCs w:val="32"/>
              </w:rPr>
              <w:t>Who</w:t>
            </w:r>
          </w:p>
        </w:tc>
        <w:tc>
          <w:tcPr>
            <w:tcW w:w="457" w:type="pct"/>
            <w:tcBorders>
              <w:top w:val="single" w:sz="6" w:space="0" w:color="auto"/>
            </w:tcBorders>
            <w:shd w:val="clear" w:color="auto" w:fill="C0C0C0"/>
          </w:tcPr>
          <w:p w:rsidR="00B041D7" w:rsidRPr="00B041D7" w:rsidRDefault="00B041D7" w:rsidP="00B041D7">
            <w:pPr>
              <w:pStyle w:val="BodyText"/>
              <w:jc w:val="center"/>
              <w:rPr>
                <w:b/>
                <w:sz w:val="32"/>
                <w:szCs w:val="32"/>
              </w:rPr>
            </w:pPr>
            <w:r w:rsidRPr="00B041D7">
              <w:rPr>
                <w:b/>
                <w:sz w:val="32"/>
                <w:szCs w:val="32"/>
              </w:rPr>
              <w:t>When</w:t>
            </w:r>
          </w:p>
        </w:tc>
      </w:tr>
      <w:tr w:rsidR="00AF2614" w:rsidRPr="00651E1A" w:rsidTr="00AF2614">
        <w:trPr>
          <w:trHeight w:val="505"/>
        </w:trPr>
        <w:tc>
          <w:tcPr>
            <w:tcW w:w="863" w:type="pct"/>
            <w:shd w:val="clear" w:color="auto" w:fill="DBE5F1" w:themeFill="accent1" w:themeFillTint="33"/>
          </w:tcPr>
          <w:p w:rsidR="00AF2614" w:rsidRDefault="00AF2614" w:rsidP="00AF2614">
            <w:pPr>
              <w:kinsoku w:val="0"/>
              <w:overflowPunct w:val="0"/>
              <w:autoSpaceDE w:val="0"/>
              <w:autoSpaceDN w:val="0"/>
              <w:adjustRightInd w:val="0"/>
              <w:rPr>
                <w:rFonts w:ascii="Arial" w:hAnsi="Arial" w:cs="Arial"/>
                <w:spacing w:val="-1"/>
                <w:sz w:val="20"/>
                <w:szCs w:val="20"/>
              </w:rPr>
            </w:pPr>
            <w:r w:rsidRPr="0034690D">
              <w:rPr>
                <w:rFonts w:ascii="Arial" w:hAnsi="Arial" w:cs="Arial"/>
                <w:b/>
                <w:spacing w:val="-1"/>
                <w:sz w:val="20"/>
                <w:szCs w:val="20"/>
                <w:u w:val="single"/>
              </w:rPr>
              <w:t>BUSINESS ARISING</w:t>
            </w:r>
            <w:r w:rsidRPr="0034690D">
              <w:rPr>
                <w:rFonts w:ascii="Arial" w:hAnsi="Arial" w:cs="Arial"/>
                <w:spacing w:val="-1"/>
                <w:sz w:val="20"/>
                <w:szCs w:val="20"/>
                <w:u w:val="single"/>
              </w:rPr>
              <w:t xml:space="preserve"> </w:t>
            </w:r>
          </w:p>
        </w:tc>
        <w:tc>
          <w:tcPr>
            <w:tcW w:w="3242" w:type="pct"/>
            <w:shd w:val="clear" w:color="auto" w:fill="DBE5F1" w:themeFill="accent1" w:themeFillTint="33"/>
          </w:tcPr>
          <w:p w:rsidR="00ED1C24" w:rsidRDefault="00ED1C24" w:rsidP="006958F4">
            <w:pPr>
              <w:pStyle w:val="BodyText"/>
              <w:numPr>
                <w:ilvl w:val="0"/>
                <w:numId w:val="5"/>
              </w:numPr>
              <w:rPr>
                <w:rFonts w:cs="Arial"/>
                <w:sz w:val="20"/>
                <w:szCs w:val="20"/>
              </w:rPr>
            </w:pPr>
            <w:r>
              <w:rPr>
                <w:rFonts w:cs="Arial"/>
                <w:sz w:val="20"/>
                <w:szCs w:val="20"/>
              </w:rPr>
              <w:t>Primary Ethics Classes – one teacher trained</w:t>
            </w:r>
            <w:r w:rsidR="00C517D2">
              <w:rPr>
                <w:rFonts w:cs="Arial"/>
                <w:sz w:val="20"/>
                <w:szCs w:val="20"/>
              </w:rPr>
              <w:t>, they</w:t>
            </w:r>
            <w:r>
              <w:rPr>
                <w:rFonts w:cs="Arial"/>
                <w:sz w:val="20"/>
                <w:szCs w:val="20"/>
              </w:rPr>
              <w:t xml:space="preserve"> preferred Stage 3</w:t>
            </w:r>
            <w:r w:rsidR="00C517D2">
              <w:rPr>
                <w:rFonts w:cs="Arial"/>
                <w:sz w:val="20"/>
                <w:szCs w:val="20"/>
              </w:rPr>
              <w:t xml:space="preserve"> class</w:t>
            </w:r>
            <w:r>
              <w:rPr>
                <w:rFonts w:cs="Arial"/>
                <w:sz w:val="20"/>
                <w:szCs w:val="20"/>
              </w:rPr>
              <w:t>. Students</w:t>
            </w:r>
            <w:r w:rsidR="00C517D2">
              <w:rPr>
                <w:rFonts w:cs="Arial"/>
                <w:sz w:val="20"/>
                <w:szCs w:val="20"/>
              </w:rPr>
              <w:t>/parents</w:t>
            </w:r>
            <w:r>
              <w:rPr>
                <w:rFonts w:cs="Arial"/>
                <w:sz w:val="20"/>
                <w:szCs w:val="20"/>
              </w:rPr>
              <w:t xml:space="preserve"> </w:t>
            </w:r>
            <w:r w:rsidR="00C517D2">
              <w:rPr>
                <w:rFonts w:cs="Arial"/>
                <w:sz w:val="20"/>
                <w:szCs w:val="20"/>
              </w:rPr>
              <w:t xml:space="preserve">will be </w:t>
            </w:r>
            <w:r>
              <w:rPr>
                <w:rFonts w:cs="Arial"/>
                <w:sz w:val="20"/>
                <w:szCs w:val="20"/>
              </w:rPr>
              <w:t>contacted who expressed interest last year. Scripture and Ethics will start in Week 6.</w:t>
            </w:r>
          </w:p>
          <w:p w:rsidR="00ED1C24" w:rsidRPr="00ED1C24" w:rsidRDefault="00ED1C24" w:rsidP="00ED1C24">
            <w:pPr>
              <w:pStyle w:val="ListParagraph"/>
              <w:numPr>
                <w:ilvl w:val="0"/>
                <w:numId w:val="5"/>
              </w:numPr>
              <w:rPr>
                <w:rFonts w:ascii="Arial" w:hAnsi="Arial" w:cs="Arial"/>
                <w:sz w:val="20"/>
                <w:szCs w:val="20"/>
                <w:lang w:eastAsia="en-US"/>
              </w:rPr>
            </w:pPr>
            <w:r w:rsidRPr="00ED1C24">
              <w:rPr>
                <w:rFonts w:ascii="Arial" w:hAnsi="Arial" w:cs="Arial"/>
                <w:sz w:val="20"/>
                <w:szCs w:val="20"/>
                <w:lang w:eastAsia="en-US"/>
              </w:rPr>
              <w:t>Storage container – still need to sort shelving – no update</w:t>
            </w:r>
          </w:p>
          <w:p w:rsidR="00ED1C24" w:rsidRDefault="000A4389" w:rsidP="006958F4">
            <w:pPr>
              <w:pStyle w:val="BodyText"/>
              <w:numPr>
                <w:ilvl w:val="0"/>
                <w:numId w:val="5"/>
              </w:numPr>
              <w:rPr>
                <w:rFonts w:cs="Arial"/>
                <w:sz w:val="20"/>
                <w:szCs w:val="20"/>
              </w:rPr>
            </w:pPr>
            <w:r>
              <w:rPr>
                <w:rFonts w:cs="Arial"/>
                <w:sz w:val="20"/>
                <w:szCs w:val="20"/>
              </w:rPr>
              <w:t>Currently our phone system is being upgraded, I will then investigate an automated front gate for The River Road</w:t>
            </w:r>
            <w:bookmarkStart w:id="1" w:name="_GoBack"/>
            <w:bookmarkEnd w:id="1"/>
          </w:p>
          <w:p w:rsidR="00ED1C24" w:rsidRPr="00ED1C24" w:rsidRDefault="00ED1C24" w:rsidP="00ED1C24">
            <w:pPr>
              <w:pStyle w:val="BodyText"/>
              <w:numPr>
                <w:ilvl w:val="0"/>
                <w:numId w:val="5"/>
              </w:numPr>
              <w:rPr>
                <w:rFonts w:cs="Arial"/>
                <w:sz w:val="20"/>
                <w:szCs w:val="20"/>
              </w:rPr>
            </w:pPr>
            <w:r w:rsidRPr="00ED1C24">
              <w:rPr>
                <w:rFonts w:cs="Arial"/>
                <w:sz w:val="20"/>
                <w:szCs w:val="20"/>
              </w:rPr>
              <w:t>Begin researching fitness</w:t>
            </w:r>
            <w:r w:rsidR="000A4389">
              <w:rPr>
                <w:rFonts w:cs="Arial"/>
                <w:sz w:val="20"/>
                <w:szCs w:val="20"/>
              </w:rPr>
              <w:t xml:space="preserve"> equipment and appropriate area, almost ready to go for tender process</w:t>
            </w:r>
          </w:p>
          <w:p w:rsidR="004418AB" w:rsidRPr="00E579FC" w:rsidRDefault="00ED1C24" w:rsidP="00C517D2">
            <w:pPr>
              <w:pStyle w:val="BodyText"/>
              <w:numPr>
                <w:ilvl w:val="0"/>
                <w:numId w:val="5"/>
              </w:numPr>
              <w:rPr>
                <w:rFonts w:cs="Arial"/>
                <w:sz w:val="20"/>
                <w:szCs w:val="20"/>
              </w:rPr>
            </w:pPr>
            <w:r w:rsidRPr="00ED1C24">
              <w:rPr>
                <w:rFonts w:cs="Arial"/>
                <w:sz w:val="20"/>
                <w:szCs w:val="20"/>
              </w:rPr>
              <w:t xml:space="preserve">Fresh food market – </w:t>
            </w:r>
            <w:r w:rsidR="00C517D2">
              <w:rPr>
                <w:rFonts w:cs="Arial"/>
                <w:sz w:val="20"/>
                <w:szCs w:val="20"/>
              </w:rPr>
              <w:t>made contact with council, we will need to submit a DA.</w:t>
            </w:r>
            <w:r w:rsidR="000A4389">
              <w:rPr>
                <w:rFonts w:cs="Arial"/>
                <w:sz w:val="20"/>
                <w:szCs w:val="20"/>
              </w:rPr>
              <w:t xml:space="preserve"> Hoping to meet with Nick </w:t>
            </w:r>
            <w:proofErr w:type="spellStart"/>
            <w:r w:rsidR="000A4389">
              <w:rPr>
                <w:rFonts w:cs="Arial"/>
                <w:sz w:val="20"/>
                <w:szCs w:val="20"/>
              </w:rPr>
              <w:t>Aley</w:t>
            </w:r>
            <w:proofErr w:type="spellEnd"/>
            <w:r w:rsidR="000A4389">
              <w:rPr>
                <w:rFonts w:cs="Arial"/>
                <w:sz w:val="20"/>
                <w:szCs w:val="20"/>
              </w:rPr>
              <w:t xml:space="preserve"> – Planning Team Leader with council.</w:t>
            </w:r>
            <w:r w:rsidR="00C517D2">
              <w:rPr>
                <w:rFonts w:cs="Arial"/>
                <w:sz w:val="20"/>
                <w:szCs w:val="20"/>
              </w:rPr>
              <w:t xml:space="preserve"> Parent reps for the tender.</w:t>
            </w:r>
          </w:p>
        </w:tc>
        <w:tc>
          <w:tcPr>
            <w:tcW w:w="438" w:type="pct"/>
            <w:shd w:val="clear" w:color="auto" w:fill="DBE5F1" w:themeFill="accent1" w:themeFillTint="33"/>
          </w:tcPr>
          <w:p w:rsidR="00AF2614" w:rsidRDefault="00AF2614" w:rsidP="00AF2614">
            <w:pPr>
              <w:pStyle w:val="BodyText"/>
              <w:jc w:val="center"/>
              <w:rPr>
                <w:rFonts w:cs="Arial"/>
                <w:sz w:val="20"/>
                <w:szCs w:val="20"/>
              </w:rPr>
            </w:pPr>
            <w:r>
              <w:rPr>
                <w:rFonts w:cs="Arial"/>
                <w:sz w:val="20"/>
                <w:szCs w:val="20"/>
              </w:rPr>
              <w:t>Chris</w:t>
            </w:r>
          </w:p>
        </w:tc>
        <w:tc>
          <w:tcPr>
            <w:tcW w:w="457" w:type="pct"/>
            <w:shd w:val="clear" w:color="auto" w:fill="DBE5F1" w:themeFill="accent1" w:themeFillTint="33"/>
          </w:tcPr>
          <w:p w:rsidR="00AF2614" w:rsidRDefault="00AE7B5F" w:rsidP="00ED1C24">
            <w:pPr>
              <w:kinsoku w:val="0"/>
              <w:overflowPunct w:val="0"/>
              <w:autoSpaceDE w:val="0"/>
              <w:autoSpaceDN w:val="0"/>
              <w:adjustRightInd w:val="0"/>
              <w:spacing w:line="184" w:lineRule="exact"/>
              <w:jc w:val="center"/>
              <w:rPr>
                <w:rFonts w:ascii="Arial" w:hAnsi="Arial" w:cs="Arial"/>
                <w:sz w:val="20"/>
                <w:szCs w:val="20"/>
              </w:rPr>
            </w:pPr>
            <w:r>
              <w:rPr>
                <w:rFonts w:ascii="Arial" w:hAnsi="Arial" w:cs="Arial"/>
                <w:sz w:val="20"/>
                <w:szCs w:val="20"/>
              </w:rPr>
              <w:t xml:space="preserve">Term </w:t>
            </w:r>
            <w:r w:rsidR="00ED1C24">
              <w:rPr>
                <w:rFonts w:ascii="Arial" w:hAnsi="Arial" w:cs="Arial"/>
                <w:sz w:val="20"/>
                <w:szCs w:val="20"/>
              </w:rPr>
              <w:t>1</w:t>
            </w:r>
          </w:p>
        </w:tc>
      </w:tr>
      <w:tr w:rsidR="00A93706" w:rsidTr="00D80F6E">
        <w:trPr>
          <w:trHeight w:val="505"/>
        </w:trPr>
        <w:tc>
          <w:tcPr>
            <w:tcW w:w="863" w:type="pct"/>
          </w:tcPr>
          <w:p w:rsidR="00A93706" w:rsidRPr="00A93706" w:rsidRDefault="00ED1C24" w:rsidP="00D80F6E">
            <w:pPr>
              <w:kinsoku w:val="0"/>
              <w:overflowPunct w:val="0"/>
              <w:autoSpaceDE w:val="0"/>
              <w:autoSpaceDN w:val="0"/>
              <w:adjustRightInd w:val="0"/>
              <w:rPr>
                <w:rFonts w:ascii="Arial" w:hAnsi="Arial" w:cs="Arial"/>
                <w:b/>
                <w:spacing w:val="-1"/>
                <w:sz w:val="20"/>
                <w:szCs w:val="20"/>
              </w:rPr>
            </w:pPr>
            <w:bookmarkStart w:id="2" w:name="All_employees"/>
            <w:bookmarkStart w:id="3" w:name="Monitor_and_Review_–_Monitor_the_effecti"/>
            <w:bookmarkStart w:id="4" w:name="Prepared_in_consultation_with:__The_prin"/>
            <w:bookmarkStart w:id="5" w:name="Plan_prepared_by:__L._Standing______Posi"/>
            <w:bookmarkStart w:id="6" w:name="Relevant_additional_information_reviewed"/>
            <w:bookmarkEnd w:id="2"/>
            <w:bookmarkEnd w:id="3"/>
            <w:bookmarkEnd w:id="4"/>
            <w:bookmarkEnd w:id="5"/>
            <w:bookmarkEnd w:id="6"/>
            <w:r>
              <w:rPr>
                <w:rFonts w:ascii="Arial" w:hAnsi="Arial" w:cs="Arial"/>
                <w:b/>
                <w:spacing w:val="-1"/>
                <w:sz w:val="20"/>
                <w:szCs w:val="20"/>
              </w:rPr>
              <w:t>WELCOME BACK</w:t>
            </w:r>
          </w:p>
        </w:tc>
        <w:tc>
          <w:tcPr>
            <w:tcW w:w="3242" w:type="pct"/>
          </w:tcPr>
          <w:p w:rsidR="00A93706" w:rsidRPr="0002021F" w:rsidRDefault="00A93706" w:rsidP="00D80F6E">
            <w:pPr>
              <w:pStyle w:val="BodyText"/>
              <w:rPr>
                <w:rFonts w:cs="Arial"/>
                <w:sz w:val="20"/>
                <w:szCs w:val="20"/>
              </w:rPr>
            </w:pPr>
            <w:r w:rsidRPr="0002021F">
              <w:rPr>
                <w:rFonts w:cs="Arial"/>
                <w:sz w:val="20"/>
                <w:szCs w:val="20"/>
              </w:rPr>
              <w:t>A warm welcome to all parents and any new parents attending</w:t>
            </w:r>
            <w:r>
              <w:rPr>
                <w:rFonts w:cs="Arial"/>
                <w:sz w:val="20"/>
                <w:szCs w:val="20"/>
              </w:rPr>
              <w:t>.</w:t>
            </w:r>
          </w:p>
        </w:tc>
        <w:tc>
          <w:tcPr>
            <w:tcW w:w="438" w:type="pct"/>
          </w:tcPr>
          <w:p w:rsidR="00A93706" w:rsidRPr="0002021F" w:rsidRDefault="00A93706" w:rsidP="00D80F6E">
            <w:pPr>
              <w:pStyle w:val="BodyText"/>
              <w:jc w:val="center"/>
              <w:rPr>
                <w:rFonts w:cs="Arial"/>
                <w:sz w:val="20"/>
                <w:szCs w:val="20"/>
              </w:rPr>
            </w:pPr>
            <w:r w:rsidRPr="0002021F">
              <w:rPr>
                <w:rFonts w:cs="Arial"/>
                <w:sz w:val="20"/>
                <w:szCs w:val="20"/>
              </w:rPr>
              <w:t>Chris</w:t>
            </w:r>
          </w:p>
        </w:tc>
        <w:tc>
          <w:tcPr>
            <w:tcW w:w="457" w:type="pct"/>
          </w:tcPr>
          <w:p w:rsidR="00A93706" w:rsidRPr="0002021F" w:rsidRDefault="00C517D2" w:rsidP="00C517D2">
            <w:pPr>
              <w:kinsoku w:val="0"/>
              <w:overflowPunct w:val="0"/>
              <w:autoSpaceDE w:val="0"/>
              <w:autoSpaceDN w:val="0"/>
              <w:adjustRightInd w:val="0"/>
              <w:spacing w:line="184" w:lineRule="exact"/>
              <w:jc w:val="center"/>
              <w:rPr>
                <w:rFonts w:ascii="Arial" w:hAnsi="Arial" w:cs="Arial"/>
                <w:sz w:val="20"/>
                <w:szCs w:val="20"/>
              </w:rPr>
            </w:pPr>
            <w:r>
              <w:rPr>
                <w:rFonts w:ascii="Arial" w:hAnsi="Arial" w:cs="Arial"/>
                <w:sz w:val="20"/>
                <w:szCs w:val="20"/>
              </w:rPr>
              <w:t>20</w:t>
            </w:r>
            <w:r w:rsidR="00A93706" w:rsidRPr="0002021F">
              <w:rPr>
                <w:rFonts w:ascii="Arial" w:hAnsi="Arial" w:cs="Arial"/>
                <w:sz w:val="20"/>
                <w:szCs w:val="20"/>
              </w:rPr>
              <w:t>/</w:t>
            </w:r>
            <w:r w:rsidR="00A93706">
              <w:rPr>
                <w:rFonts w:ascii="Arial" w:hAnsi="Arial" w:cs="Arial"/>
                <w:sz w:val="20"/>
                <w:szCs w:val="20"/>
              </w:rPr>
              <w:t>2</w:t>
            </w:r>
            <w:r w:rsidR="00A93706" w:rsidRPr="0002021F">
              <w:rPr>
                <w:rFonts w:ascii="Arial" w:hAnsi="Arial" w:cs="Arial"/>
                <w:sz w:val="20"/>
                <w:szCs w:val="20"/>
              </w:rPr>
              <w:t>/1</w:t>
            </w:r>
            <w:r>
              <w:rPr>
                <w:rFonts w:ascii="Arial" w:hAnsi="Arial" w:cs="Arial"/>
                <w:sz w:val="20"/>
                <w:szCs w:val="20"/>
              </w:rPr>
              <w:t>8</w:t>
            </w:r>
          </w:p>
        </w:tc>
      </w:tr>
      <w:tr w:rsidR="00E160E8" w:rsidTr="00A958A3">
        <w:trPr>
          <w:trHeight w:val="505"/>
        </w:trPr>
        <w:tc>
          <w:tcPr>
            <w:tcW w:w="863" w:type="pct"/>
          </w:tcPr>
          <w:p w:rsidR="00E160E8" w:rsidRDefault="00ED1C24" w:rsidP="00E35B3D">
            <w:pPr>
              <w:kinsoku w:val="0"/>
              <w:overflowPunct w:val="0"/>
              <w:autoSpaceDE w:val="0"/>
              <w:autoSpaceDN w:val="0"/>
              <w:adjustRightInd w:val="0"/>
              <w:rPr>
                <w:rFonts w:ascii="Arial" w:hAnsi="Arial" w:cs="Arial"/>
                <w:b/>
                <w:spacing w:val="-1"/>
                <w:sz w:val="20"/>
                <w:szCs w:val="20"/>
              </w:rPr>
            </w:pPr>
            <w:r>
              <w:rPr>
                <w:rFonts w:ascii="Arial" w:hAnsi="Arial" w:cs="Arial"/>
                <w:b/>
                <w:spacing w:val="-1"/>
                <w:sz w:val="20"/>
                <w:szCs w:val="20"/>
              </w:rPr>
              <w:t>CLASSES &amp; NUMBERS</w:t>
            </w:r>
          </w:p>
          <w:p w:rsidR="00E160E8" w:rsidRDefault="00E160E8" w:rsidP="00E35B3D">
            <w:pPr>
              <w:kinsoku w:val="0"/>
              <w:overflowPunct w:val="0"/>
              <w:autoSpaceDE w:val="0"/>
              <w:autoSpaceDN w:val="0"/>
              <w:adjustRightInd w:val="0"/>
              <w:rPr>
                <w:rFonts w:ascii="Arial" w:hAnsi="Arial" w:cs="Arial"/>
                <w:b/>
                <w:spacing w:val="-1"/>
                <w:sz w:val="20"/>
                <w:szCs w:val="20"/>
              </w:rPr>
            </w:pPr>
          </w:p>
          <w:p w:rsidR="00E160E8" w:rsidRPr="00C056D4" w:rsidRDefault="00E160E8" w:rsidP="00E35B3D">
            <w:pPr>
              <w:kinsoku w:val="0"/>
              <w:overflowPunct w:val="0"/>
              <w:autoSpaceDE w:val="0"/>
              <w:autoSpaceDN w:val="0"/>
              <w:adjustRightInd w:val="0"/>
              <w:rPr>
                <w:rFonts w:ascii="Arial" w:hAnsi="Arial" w:cs="Arial"/>
                <w:b/>
                <w:spacing w:val="-1"/>
                <w:sz w:val="20"/>
                <w:szCs w:val="20"/>
              </w:rPr>
            </w:pPr>
          </w:p>
        </w:tc>
        <w:tc>
          <w:tcPr>
            <w:tcW w:w="3242" w:type="pct"/>
          </w:tcPr>
          <w:p w:rsidR="00ED1C24" w:rsidRDefault="00ED1C24" w:rsidP="00E35B3D">
            <w:pPr>
              <w:pStyle w:val="BodyText"/>
              <w:rPr>
                <w:rFonts w:cs="Arial"/>
                <w:sz w:val="20"/>
                <w:szCs w:val="20"/>
              </w:rPr>
            </w:pPr>
            <w:r w:rsidRPr="00ED1C24">
              <w:rPr>
                <w:rFonts w:cs="Arial"/>
                <w:sz w:val="20"/>
                <w:szCs w:val="20"/>
              </w:rPr>
              <w:t>Currently two students short of 14 classes</w:t>
            </w:r>
            <w:r>
              <w:rPr>
                <w:rFonts w:cs="Arial"/>
                <w:sz w:val="20"/>
                <w:szCs w:val="20"/>
              </w:rPr>
              <w:t>, n</w:t>
            </w:r>
            <w:r w:rsidR="00E160E8">
              <w:rPr>
                <w:rFonts w:cs="Arial"/>
                <w:sz w:val="20"/>
                <w:szCs w:val="20"/>
              </w:rPr>
              <w:t xml:space="preserve">umbers are </w:t>
            </w:r>
            <w:r w:rsidR="00AB0DED">
              <w:rPr>
                <w:rFonts w:cs="Arial"/>
                <w:sz w:val="20"/>
                <w:szCs w:val="20"/>
              </w:rPr>
              <w:t xml:space="preserve">locked in </w:t>
            </w:r>
            <w:r w:rsidR="00E160E8">
              <w:rPr>
                <w:rFonts w:cs="Arial"/>
                <w:sz w:val="20"/>
                <w:szCs w:val="20"/>
              </w:rPr>
              <w:t>for 13 classes</w:t>
            </w:r>
            <w:r w:rsidR="00AB0DED">
              <w:rPr>
                <w:rFonts w:cs="Arial"/>
                <w:sz w:val="20"/>
                <w:szCs w:val="20"/>
              </w:rPr>
              <w:t xml:space="preserve"> and classes seem to be extremely settled. </w:t>
            </w:r>
            <w:r>
              <w:rPr>
                <w:rFonts w:cs="Arial"/>
                <w:sz w:val="20"/>
                <w:szCs w:val="20"/>
              </w:rPr>
              <w:t xml:space="preserve">However, if we gain those numbers we will change the configuration of classes (this will only impact </w:t>
            </w:r>
            <w:proofErr w:type="spellStart"/>
            <w:r>
              <w:rPr>
                <w:rFonts w:cs="Arial"/>
                <w:sz w:val="20"/>
                <w:szCs w:val="20"/>
              </w:rPr>
              <w:t>Yrs</w:t>
            </w:r>
            <w:proofErr w:type="spellEnd"/>
            <w:r>
              <w:rPr>
                <w:rFonts w:cs="Arial"/>
                <w:sz w:val="20"/>
                <w:szCs w:val="20"/>
              </w:rPr>
              <w:t xml:space="preserve"> 3-6). </w:t>
            </w:r>
          </w:p>
          <w:p w:rsidR="00E160E8" w:rsidRDefault="00AB0DED" w:rsidP="00E35B3D">
            <w:pPr>
              <w:pStyle w:val="BodyText"/>
              <w:rPr>
                <w:rFonts w:cs="Arial"/>
                <w:sz w:val="20"/>
                <w:szCs w:val="20"/>
              </w:rPr>
            </w:pPr>
            <w:r>
              <w:rPr>
                <w:rFonts w:cs="Arial"/>
                <w:sz w:val="20"/>
                <w:szCs w:val="20"/>
              </w:rPr>
              <w:t>While there may be some friendship groups which have been split up, it is important for students and parents to realise that meeting new friends is incredibly important in forming relationships throughout life and understanding the perspectives and interests of others.</w:t>
            </w:r>
          </w:p>
          <w:p w:rsidR="00E160E8" w:rsidRDefault="00E160E8" w:rsidP="00ED1C24">
            <w:pPr>
              <w:pStyle w:val="BodyText"/>
              <w:rPr>
                <w:rFonts w:cs="Arial"/>
                <w:sz w:val="20"/>
                <w:szCs w:val="20"/>
              </w:rPr>
            </w:pPr>
          </w:p>
        </w:tc>
        <w:tc>
          <w:tcPr>
            <w:tcW w:w="438" w:type="pct"/>
          </w:tcPr>
          <w:p w:rsidR="00E160E8" w:rsidRDefault="00E160E8" w:rsidP="00E35B3D">
            <w:pPr>
              <w:pStyle w:val="BodyText"/>
              <w:jc w:val="center"/>
              <w:rPr>
                <w:rFonts w:cs="Arial"/>
                <w:sz w:val="20"/>
                <w:szCs w:val="20"/>
              </w:rPr>
            </w:pPr>
            <w:r w:rsidRPr="001B4CDB">
              <w:rPr>
                <w:rFonts w:cs="Arial"/>
                <w:sz w:val="20"/>
                <w:szCs w:val="20"/>
              </w:rPr>
              <w:t>Whole School</w:t>
            </w:r>
          </w:p>
        </w:tc>
        <w:tc>
          <w:tcPr>
            <w:tcW w:w="457" w:type="pct"/>
          </w:tcPr>
          <w:p w:rsidR="00E160E8" w:rsidRPr="003B66FA" w:rsidRDefault="00E160E8" w:rsidP="00C517D2">
            <w:pPr>
              <w:kinsoku w:val="0"/>
              <w:overflowPunct w:val="0"/>
              <w:autoSpaceDE w:val="0"/>
              <w:autoSpaceDN w:val="0"/>
              <w:adjustRightInd w:val="0"/>
              <w:spacing w:line="184" w:lineRule="exact"/>
              <w:jc w:val="center"/>
              <w:rPr>
                <w:rFonts w:ascii="Arial" w:hAnsi="Arial" w:cs="Arial"/>
                <w:sz w:val="20"/>
                <w:szCs w:val="20"/>
              </w:rPr>
            </w:pPr>
            <w:r w:rsidRPr="003B66FA">
              <w:rPr>
                <w:rFonts w:ascii="Arial" w:hAnsi="Arial" w:cs="Arial"/>
                <w:sz w:val="20"/>
                <w:szCs w:val="20"/>
              </w:rPr>
              <w:t>201</w:t>
            </w:r>
            <w:r w:rsidR="00C517D2">
              <w:rPr>
                <w:rFonts w:ascii="Arial" w:hAnsi="Arial" w:cs="Arial"/>
                <w:sz w:val="20"/>
                <w:szCs w:val="20"/>
              </w:rPr>
              <w:t>8</w:t>
            </w:r>
          </w:p>
        </w:tc>
      </w:tr>
      <w:tr w:rsidR="00ED1C24" w:rsidTr="00A958A3">
        <w:trPr>
          <w:trHeight w:val="505"/>
        </w:trPr>
        <w:tc>
          <w:tcPr>
            <w:tcW w:w="863" w:type="pct"/>
          </w:tcPr>
          <w:p w:rsidR="00ED1C24" w:rsidRPr="00832998" w:rsidRDefault="00ED1C24" w:rsidP="00D80F6E">
            <w:pPr>
              <w:pStyle w:val="BodyText"/>
              <w:rPr>
                <w:rFonts w:cs="Arial"/>
                <w:b/>
                <w:sz w:val="20"/>
                <w:szCs w:val="20"/>
              </w:rPr>
            </w:pPr>
            <w:r>
              <w:rPr>
                <w:rFonts w:cs="Arial"/>
                <w:b/>
                <w:sz w:val="20"/>
                <w:szCs w:val="20"/>
              </w:rPr>
              <w:t>WAKAKIRRI</w:t>
            </w:r>
          </w:p>
        </w:tc>
        <w:tc>
          <w:tcPr>
            <w:tcW w:w="3242" w:type="pct"/>
          </w:tcPr>
          <w:p w:rsidR="00ED1C24" w:rsidRPr="0002021F" w:rsidRDefault="00C517D2" w:rsidP="00832998">
            <w:pPr>
              <w:pStyle w:val="BodyText"/>
              <w:rPr>
                <w:rFonts w:cs="Arial"/>
                <w:sz w:val="20"/>
                <w:szCs w:val="20"/>
              </w:rPr>
            </w:pPr>
            <w:r>
              <w:rPr>
                <w:rFonts w:cs="Arial"/>
                <w:sz w:val="20"/>
                <w:szCs w:val="20"/>
              </w:rPr>
              <w:t>Invited Mrs Borg to discuss the future of Wakakirri with the P&amp;C.</w:t>
            </w:r>
          </w:p>
        </w:tc>
        <w:tc>
          <w:tcPr>
            <w:tcW w:w="438" w:type="pct"/>
          </w:tcPr>
          <w:p w:rsidR="00ED1C24" w:rsidRPr="0002021F" w:rsidRDefault="00C517D2" w:rsidP="00D80F6E">
            <w:pPr>
              <w:pStyle w:val="BodyText"/>
              <w:jc w:val="center"/>
              <w:rPr>
                <w:rFonts w:cs="Arial"/>
                <w:sz w:val="20"/>
                <w:szCs w:val="20"/>
              </w:rPr>
            </w:pPr>
            <w:r>
              <w:rPr>
                <w:rFonts w:cs="Arial"/>
                <w:sz w:val="20"/>
                <w:szCs w:val="20"/>
              </w:rPr>
              <w:t>Mrs Borg</w:t>
            </w:r>
          </w:p>
        </w:tc>
        <w:tc>
          <w:tcPr>
            <w:tcW w:w="457" w:type="pct"/>
          </w:tcPr>
          <w:p w:rsidR="00ED1C24" w:rsidRDefault="00C517D2" w:rsidP="00D80F6E">
            <w:pPr>
              <w:pStyle w:val="BodyText"/>
              <w:jc w:val="center"/>
              <w:rPr>
                <w:rFonts w:cs="Arial"/>
                <w:sz w:val="20"/>
                <w:szCs w:val="20"/>
              </w:rPr>
            </w:pPr>
            <w:r>
              <w:rPr>
                <w:rFonts w:cs="Arial"/>
                <w:sz w:val="20"/>
                <w:szCs w:val="20"/>
              </w:rPr>
              <w:t>20/2/18</w:t>
            </w:r>
          </w:p>
        </w:tc>
      </w:tr>
      <w:tr w:rsidR="00C517D2" w:rsidTr="00A958A3">
        <w:trPr>
          <w:trHeight w:val="505"/>
        </w:trPr>
        <w:tc>
          <w:tcPr>
            <w:tcW w:w="863" w:type="pct"/>
          </w:tcPr>
          <w:p w:rsidR="00C517D2" w:rsidRDefault="00C517D2" w:rsidP="00D80F6E">
            <w:pPr>
              <w:pStyle w:val="BodyText"/>
              <w:rPr>
                <w:rFonts w:cs="Arial"/>
                <w:b/>
                <w:sz w:val="20"/>
                <w:szCs w:val="20"/>
              </w:rPr>
            </w:pPr>
            <w:r>
              <w:rPr>
                <w:rFonts w:cs="Arial"/>
                <w:b/>
                <w:sz w:val="20"/>
                <w:szCs w:val="20"/>
              </w:rPr>
              <w:t>GARDEN CLUB</w:t>
            </w:r>
          </w:p>
        </w:tc>
        <w:tc>
          <w:tcPr>
            <w:tcW w:w="3242" w:type="pct"/>
          </w:tcPr>
          <w:p w:rsidR="00C517D2" w:rsidRPr="0002021F" w:rsidRDefault="00C517D2" w:rsidP="00832998">
            <w:pPr>
              <w:pStyle w:val="BodyText"/>
              <w:rPr>
                <w:rFonts w:cs="Arial"/>
                <w:sz w:val="20"/>
                <w:szCs w:val="20"/>
              </w:rPr>
            </w:pPr>
            <w:r>
              <w:rPr>
                <w:rFonts w:cs="Arial"/>
                <w:sz w:val="20"/>
                <w:szCs w:val="20"/>
              </w:rPr>
              <w:t>Meeting on Thursday afternoon at 3:30pm – big plans for Garden Club this year including installation of a large Greenhouse.</w:t>
            </w:r>
          </w:p>
        </w:tc>
        <w:tc>
          <w:tcPr>
            <w:tcW w:w="438" w:type="pct"/>
          </w:tcPr>
          <w:p w:rsidR="00C517D2" w:rsidRPr="0002021F" w:rsidRDefault="00C517D2" w:rsidP="00D80F6E">
            <w:pPr>
              <w:pStyle w:val="BodyText"/>
              <w:jc w:val="center"/>
              <w:rPr>
                <w:rFonts w:cs="Arial"/>
                <w:sz w:val="20"/>
                <w:szCs w:val="20"/>
              </w:rPr>
            </w:pPr>
            <w:r>
              <w:rPr>
                <w:rFonts w:cs="Arial"/>
                <w:sz w:val="20"/>
                <w:szCs w:val="20"/>
              </w:rPr>
              <w:t>Mrs Mills</w:t>
            </w:r>
          </w:p>
        </w:tc>
        <w:tc>
          <w:tcPr>
            <w:tcW w:w="457" w:type="pct"/>
          </w:tcPr>
          <w:p w:rsidR="00C517D2" w:rsidRDefault="00C517D2" w:rsidP="00D80F6E">
            <w:pPr>
              <w:pStyle w:val="BodyText"/>
              <w:jc w:val="center"/>
              <w:rPr>
                <w:rFonts w:cs="Arial"/>
                <w:sz w:val="20"/>
                <w:szCs w:val="20"/>
              </w:rPr>
            </w:pPr>
            <w:r>
              <w:rPr>
                <w:rFonts w:cs="Arial"/>
                <w:sz w:val="20"/>
                <w:szCs w:val="20"/>
              </w:rPr>
              <w:t>Thursday 22/2/18</w:t>
            </w:r>
          </w:p>
        </w:tc>
      </w:tr>
      <w:tr w:rsidR="00A93706" w:rsidTr="00A958A3">
        <w:trPr>
          <w:trHeight w:val="505"/>
        </w:trPr>
        <w:tc>
          <w:tcPr>
            <w:tcW w:w="863" w:type="pct"/>
          </w:tcPr>
          <w:p w:rsidR="00A93706" w:rsidRPr="00832998" w:rsidRDefault="00ED1C24" w:rsidP="00D80F6E">
            <w:pPr>
              <w:pStyle w:val="BodyText"/>
              <w:rPr>
                <w:rFonts w:cs="Arial"/>
                <w:b/>
                <w:sz w:val="20"/>
                <w:szCs w:val="20"/>
              </w:rPr>
            </w:pPr>
            <w:r>
              <w:rPr>
                <w:rFonts w:cs="Arial"/>
                <w:b/>
                <w:sz w:val="20"/>
                <w:szCs w:val="20"/>
              </w:rPr>
              <w:t>LETTERS/ CALENDARS</w:t>
            </w:r>
          </w:p>
        </w:tc>
        <w:tc>
          <w:tcPr>
            <w:tcW w:w="3242" w:type="pct"/>
          </w:tcPr>
          <w:p w:rsidR="00A93706" w:rsidRPr="0002021F" w:rsidRDefault="00A93706" w:rsidP="00832998">
            <w:pPr>
              <w:pStyle w:val="BodyText"/>
              <w:rPr>
                <w:rFonts w:cs="Arial"/>
                <w:sz w:val="20"/>
                <w:szCs w:val="20"/>
              </w:rPr>
            </w:pPr>
            <w:r w:rsidRPr="0002021F">
              <w:rPr>
                <w:rFonts w:cs="Arial"/>
                <w:sz w:val="20"/>
                <w:szCs w:val="20"/>
              </w:rPr>
              <w:t>School website</w:t>
            </w:r>
            <w:r w:rsidR="00832998">
              <w:rPr>
                <w:rFonts w:cs="Arial"/>
                <w:sz w:val="20"/>
                <w:szCs w:val="20"/>
              </w:rPr>
              <w:t xml:space="preserve"> is being updated. For </w:t>
            </w:r>
            <w:r>
              <w:rPr>
                <w:rFonts w:cs="Arial"/>
                <w:sz w:val="20"/>
                <w:szCs w:val="20"/>
              </w:rPr>
              <w:t xml:space="preserve">latest news, letters and notifications </w:t>
            </w:r>
            <w:r w:rsidR="00832998">
              <w:rPr>
                <w:rFonts w:cs="Arial"/>
                <w:sz w:val="20"/>
                <w:szCs w:val="20"/>
              </w:rPr>
              <w:t>use the</w:t>
            </w:r>
            <w:r>
              <w:rPr>
                <w:rFonts w:cs="Arial"/>
                <w:sz w:val="20"/>
                <w:szCs w:val="20"/>
              </w:rPr>
              <w:t xml:space="preserve"> </w:t>
            </w:r>
            <w:proofErr w:type="spellStart"/>
            <w:r>
              <w:rPr>
                <w:rFonts w:cs="Arial"/>
                <w:sz w:val="20"/>
                <w:szCs w:val="20"/>
              </w:rPr>
              <w:t>SkoolBag</w:t>
            </w:r>
            <w:proofErr w:type="spellEnd"/>
            <w:r>
              <w:rPr>
                <w:rFonts w:cs="Arial"/>
                <w:sz w:val="20"/>
                <w:szCs w:val="20"/>
              </w:rPr>
              <w:t xml:space="preserve"> app. </w:t>
            </w:r>
          </w:p>
        </w:tc>
        <w:tc>
          <w:tcPr>
            <w:tcW w:w="438" w:type="pct"/>
          </w:tcPr>
          <w:p w:rsidR="00A93706" w:rsidRPr="0002021F" w:rsidRDefault="00A93706" w:rsidP="00D80F6E">
            <w:pPr>
              <w:pStyle w:val="BodyText"/>
              <w:jc w:val="center"/>
              <w:rPr>
                <w:rFonts w:cs="Arial"/>
                <w:sz w:val="20"/>
                <w:szCs w:val="20"/>
              </w:rPr>
            </w:pPr>
            <w:r w:rsidRPr="0002021F">
              <w:rPr>
                <w:rFonts w:cs="Arial"/>
                <w:sz w:val="20"/>
                <w:szCs w:val="20"/>
              </w:rPr>
              <w:t>Chris/Admin staff</w:t>
            </w:r>
          </w:p>
        </w:tc>
        <w:tc>
          <w:tcPr>
            <w:tcW w:w="457" w:type="pct"/>
          </w:tcPr>
          <w:p w:rsidR="00A93706" w:rsidRPr="0002021F" w:rsidRDefault="00A93706" w:rsidP="00D80F6E">
            <w:pPr>
              <w:pStyle w:val="BodyText"/>
              <w:jc w:val="center"/>
              <w:rPr>
                <w:rFonts w:cs="Arial"/>
                <w:sz w:val="20"/>
                <w:szCs w:val="20"/>
              </w:rPr>
            </w:pPr>
            <w:r>
              <w:rPr>
                <w:rFonts w:cs="Arial"/>
                <w:sz w:val="20"/>
                <w:szCs w:val="20"/>
              </w:rPr>
              <w:t>Ongoing</w:t>
            </w:r>
          </w:p>
        </w:tc>
      </w:tr>
      <w:tr w:rsidR="00ED1C24" w:rsidTr="00A958A3">
        <w:trPr>
          <w:trHeight w:val="505"/>
        </w:trPr>
        <w:tc>
          <w:tcPr>
            <w:tcW w:w="863" w:type="pct"/>
          </w:tcPr>
          <w:p w:rsidR="00ED1C24" w:rsidRDefault="00ED1C24" w:rsidP="00D80F6E">
            <w:pPr>
              <w:pStyle w:val="BodyText"/>
              <w:rPr>
                <w:rFonts w:cs="Arial"/>
                <w:b/>
                <w:sz w:val="20"/>
                <w:szCs w:val="20"/>
              </w:rPr>
            </w:pPr>
            <w:r>
              <w:rPr>
                <w:rFonts w:cs="Arial"/>
                <w:b/>
                <w:sz w:val="20"/>
                <w:szCs w:val="20"/>
              </w:rPr>
              <w:t>LEAVE</w:t>
            </w:r>
          </w:p>
        </w:tc>
        <w:tc>
          <w:tcPr>
            <w:tcW w:w="3242" w:type="pct"/>
          </w:tcPr>
          <w:p w:rsidR="00ED1C24" w:rsidRPr="0002021F" w:rsidRDefault="00ED1C24" w:rsidP="00832998">
            <w:pPr>
              <w:pStyle w:val="BodyText"/>
              <w:rPr>
                <w:rFonts w:cs="Arial"/>
                <w:sz w:val="20"/>
                <w:szCs w:val="20"/>
              </w:rPr>
            </w:pPr>
            <w:r>
              <w:rPr>
                <w:rFonts w:cs="Arial"/>
                <w:sz w:val="20"/>
                <w:szCs w:val="20"/>
              </w:rPr>
              <w:t>I am taking</w:t>
            </w:r>
            <w:r w:rsidR="00C517D2">
              <w:rPr>
                <w:rFonts w:cs="Arial"/>
                <w:sz w:val="20"/>
                <w:szCs w:val="20"/>
              </w:rPr>
              <w:t xml:space="preserve"> Long Service Leave for</w:t>
            </w:r>
            <w:r>
              <w:rPr>
                <w:rFonts w:cs="Arial"/>
                <w:sz w:val="20"/>
                <w:szCs w:val="20"/>
              </w:rPr>
              <w:t xml:space="preserve"> the last two weeks of term</w:t>
            </w:r>
            <w:r w:rsidR="00C517D2">
              <w:rPr>
                <w:rFonts w:cs="Arial"/>
                <w:sz w:val="20"/>
                <w:szCs w:val="20"/>
              </w:rPr>
              <w:t>. The Executive usually share the time so as to not disrupt a class for the length of time.</w:t>
            </w:r>
          </w:p>
        </w:tc>
        <w:tc>
          <w:tcPr>
            <w:tcW w:w="438" w:type="pct"/>
          </w:tcPr>
          <w:p w:rsidR="00ED1C24" w:rsidRPr="0002021F" w:rsidRDefault="00C517D2" w:rsidP="00D80F6E">
            <w:pPr>
              <w:pStyle w:val="BodyText"/>
              <w:jc w:val="center"/>
              <w:rPr>
                <w:rFonts w:cs="Arial"/>
                <w:sz w:val="20"/>
                <w:szCs w:val="20"/>
              </w:rPr>
            </w:pPr>
            <w:r>
              <w:rPr>
                <w:rFonts w:cs="Arial"/>
                <w:sz w:val="20"/>
                <w:szCs w:val="20"/>
              </w:rPr>
              <w:t>Chris</w:t>
            </w:r>
          </w:p>
        </w:tc>
        <w:tc>
          <w:tcPr>
            <w:tcW w:w="457" w:type="pct"/>
          </w:tcPr>
          <w:p w:rsidR="00ED1C24" w:rsidRDefault="00C517D2" w:rsidP="00D80F6E">
            <w:pPr>
              <w:pStyle w:val="BodyText"/>
              <w:jc w:val="center"/>
              <w:rPr>
                <w:rFonts w:cs="Arial"/>
                <w:sz w:val="20"/>
                <w:szCs w:val="20"/>
              </w:rPr>
            </w:pPr>
            <w:r>
              <w:rPr>
                <w:rFonts w:cs="Arial"/>
                <w:sz w:val="20"/>
                <w:szCs w:val="20"/>
              </w:rPr>
              <w:t>Week 10 &amp; 11</w:t>
            </w:r>
          </w:p>
        </w:tc>
      </w:tr>
      <w:tr w:rsidR="00A93706" w:rsidTr="00E579FC">
        <w:trPr>
          <w:trHeight w:val="505"/>
        </w:trPr>
        <w:tc>
          <w:tcPr>
            <w:tcW w:w="863" w:type="pct"/>
            <w:shd w:val="clear" w:color="auto" w:fill="C6D9F1" w:themeFill="text2" w:themeFillTint="33"/>
          </w:tcPr>
          <w:p w:rsidR="00832998" w:rsidRPr="00832998" w:rsidRDefault="00832998" w:rsidP="00832998">
            <w:pPr>
              <w:rPr>
                <w:rFonts w:ascii="Arial" w:hAnsi="Arial" w:cs="Arial"/>
                <w:b/>
                <w:sz w:val="20"/>
                <w:szCs w:val="20"/>
                <w:lang w:eastAsia="en-US"/>
              </w:rPr>
            </w:pPr>
            <w:r w:rsidRPr="00832998">
              <w:rPr>
                <w:rFonts w:ascii="Arial" w:hAnsi="Arial" w:cs="Arial"/>
                <w:b/>
                <w:sz w:val="20"/>
                <w:szCs w:val="20"/>
                <w:lang w:eastAsia="en-US"/>
              </w:rPr>
              <w:t>Student Representation</w:t>
            </w:r>
            <w:r w:rsidRPr="00832998">
              <w:rPr>
                <w:rFonts w:ascii="Arial" w:hAnsi="Arial" w:cs="Arial"/>
                <w:b/>
                <w:sz w:val="20"/>
                <w:szCs w:val="20"/>
                <w:lang w:eastAsia="en-US"/>
              </w:rPr>
              <w:tab/>
            </w:r>
            <w:r w:rsidRPr="00832998">
              <w:rPr>
                <w:rFonts w:ascii="Arial" w:hAnsi="Arial" w:cs="Arial"/>
                <w:b/>
                <w:sz w:val="20"/>
                <w:szCs w:val="20"/>
                <w:lang w:eastAsia="en-US"/>
              </w:rPr>
              <w:tab/>
            </w:r>
            <w:r w:rsidRPr="00832998">
              <w:rPr>
                <w:rFonts w:ascii="Arial" w:hAnsi="Arial" w:cs="Arial"/>
                <w:b/>
                <w:sz w:val="20"/>
                <w:szCs w:val="20"/>
                <w:lang w:eastAsia="en-US"/>
              </w:rPr>
              <w:tab/>
            </w:r>
          </w:p>
          <w:p w:rsidR="00A93706" w:rsidRPr="00832998" w:rsidRDefault="00A93706" w:rsidP="00D80F6E">
            <w:pPr>
              <w:pStyle w:val="BodyText"/>
              <w:rPr>
                <w:rFonts w:cs="Arial"/>
                <w:b/>
                <w:sz w:val="20"/>
                <w:szCs w:val="20"/>
              </w:rPr>
            </w:pPr>
          </w:p>
        </w:tc>
        <w:tc>
          <w:tcPr>
            <w:tcW w:w="3242" w:type="pct"/>
            <w:shd w:val="clear" w:color="auto" w:fill="C6D9F1" w:themeFill="text2" w:themeFillTint="33"/>
          </w:tcPr>
          <w:p w:rsidR="00A93706" w:rsidRPr="00832998" w:rsidRDefault="00A93706" w:rsidP="00D80F6E">
            <w:pPr>
              <w:pStyle w:val="BodyText"/>
              <w:rPr>
                <w:rFonts w:cs="Arial"/>
                <w:b/>
                <w:sz w:val="20"/>
                <w:szCs w:val="20"/>
              </w:rPr>
            </w:pPr>
          </w:p>
        </w:tc>
        <w:tc>
          <w:tcPr>
            <w:tcW w:w="438" w:type="pct"/>
            <w:shd w:val="clear" w:color="auto" w:fill="C6D9F1" w:themeFill="text2" w:themeFillTint="33"/>
          </w:tcPr>
          <w:p w:rsidR="00A93706" w:rsidRPr="00832998" w:rsidRDefault="00832998" w:rsidP="00D80F6E">
            <w:pPr>
              <w:pStyle w:val="BodyText"/>
              <w:jc w:val="center"/>
              <w:rPr>
                <w:rFonts w:cs="Arial"/>
                <w:b/>
                <w:sz w:val="20"/>
                <w:szCs w:val="20"/>
              </w:rPr>
            </w:pPr>
            <w:r w:rsidRPr="00832998">
              <w:rPr>
                <w:rFonts w:cs="Arial"/>
                <w:b/>
                <w:sz w:val="20"/>
                <w:szCs w:val="20"/>
              </w:rPr>
              <w:t>P &amp; C</w:t>
            </w:r>
          </w:p>
        </w:tc>
        <w:tc>
          <w:tcPr>
            <w:tcW w:w="457" w:type="pct"/>
            <w:shd w:val="clear" w:color="auto" w:fill="C6D9F1" w:themeFill="text2" w:themeFillTint="33"/>
          </w:tcPr>
          <w:p w:rsidR="00A93706" w:rsidRPr="00832998" w:rsidRDefault="00832998" w:rsidP="00D80F6E">
            <w:pPr>
              <w:pStyle w:val="BodyText"/>
              <w:jc w:val="center"/>
              <w:rPr>
                <w:rFonts w:cs="Arial"/>
                <w:b/>
                <w:sz w:val="20"/>
                <w:szCs w:val="20"/>
              </w:rPr>
            </w:pPr>
            <w:r w:rsidRPr="00832998">
              <w:rPr>
                <w:rFonts w:cs="Arial"/>
                <w:b/>
                <w:sz w:val="20"/>
                <w:szCs w:val="20"/>
              </w:rPr>
              <w:t xml:space="preserve">Term </w:t>
            </w:r>
          </w:p>
        </w:tc>
      </w:tr>
    </w:tbl>
    <w:p w:rsidR="00C668F4" w:rsidRDefault="00C668F4" w:rsidP="001D46E1">
      <w:pPr>
        <w:rPr>
          <w:sz w:val="2"/>
        </w:rPr>
      </w:pPr>
    </w:p>
    <w:sectPr w:rsidR="00C668F4" w:rsidSect="00ED79C8">
      <w:pgSz w:w="16838" w:h="11906" w:orient="landscape"/>
      <w:pgMar w:top="510"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T Pro 45 Light">
    <w:panose1 w:val="00000000000000000000"/>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1B3A"/>
    <w:multiLevelType w:val="hybridMultilevel"/>
    <w:tmpl w:val="86723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570D2D"/>
    <w:multiLevelType w:val="hybridMultilevel"/>
    <w:tmpl w:val="4934A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CF61AC"/>
    <w:multiLevelType w:val="hybridMultilevel"/>
    <w:tmpl w:val="A85C76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7E77606"/>
    <w:multiLevelType w:val="hybridMultilevel"/>
    <w:tmpl w:val="10F029F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60AC703B"/>
    <w:multiLevelType w:val="hybridMultilevel"/>
    <w:tmpl w:val="AF525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61E48D1"/>
    <w:multiLevelType w:val="hybridMultilevel"/>
    <w:tmpl w:val="9620E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F9"/>
    <w:rsid w:val="0002021F"/>
    <w:rsid w:val="00044FB9"/>
    <w:rsid w:val="000A4389"/>
    <w:rsid w:val="000A62FA"/>
    <w:rsid w:val="000C6233"/>
    <w:rsid w:val="000D3B0F"/>
    <w:rsid w:val="000D4726"/>
    <w:rsid w:val="00146F29"/>
    <w:rsid w:val="00167416"/>
    <w:rsid w:val="0017109B"/>
    <w:rsid w:val="001738E4"/>
    <w:rsid w:val="00180868"/>
    <w:rsid w:val="001873F7"/>
    <w:rsid w:val="00191BA5"/>
    <w:rsid w:val="001A3625"/>
    <w:rsid w:val="001A6604"/>
    <w:rsid w:val="001C6F4C"/>
    <w:rsid w:val="001D46E1"/>
    <w:rsid w:val="001D7444"/>
    <w:rsid w:val="00201327"/>
    <w:rsid w:val="00201D6A"/>
    <w:rsid w:val="00202245"/>
    <w:rsid w:val="00206FA8"/>
    <w:rsid w:val="002109C4"/>
    <w:rsid w:val="00224CD1"/>
    <w:rsid w:val="00247EC9"/>
    <w:rsid w:val="00275026"/>
    <w:rsid w:val="0029505D"/>
    <w:rsid w:val="002A6F43"/>
    <w:rsid w:val="002B0CD0"/>
    <w:rsid w:val="002B394C"/>
    <w:rsid w:val="002B4338"/>
    <w:rsid w:val="002C48C9"/>
    <w:rsid w:val="002F717C"/>
    <w:rsid w:val="00302764"/>
    <w:rsid w:val="00303E1B"/>
    <w:rsid w:val="00316DC0"/>
    <w:rsid w:val="00326846"/>
    <w:rsid w:val="003570A9"/>
    <w:rsid w:val="003638AE"/>
    <w:rsid w:val="00364A3C"/>
    <w:rsid w:val="00370CCA"/>
    <w:rsid w:val="00375CA1"/>
    <w:rsid w:val="003814D3"/>
    <w:rsid w:val="003A4EF4"/>
    <w:rsid w:val="003B66FA"/>
    <w:rsid w:val="003C266C"/>
    <w:rsid w:val="003F6C7E"/>
    <w:rsid w:val="004028BC"/>
    <w:rsid w:val="0042315F"/>
    <w:rsid w:val="004336F2"/>
    <w:rsid w:val="004418AB"/>
    <w:rsid w:val="00443CBA"/>
    <w:rsid w:val="00447EAF"/>
    <w:rsid w:val="004A2896"/>
    <w:rsid w:val="004A3122"/>
    <w:rsid w:val="004C12F1"/>
    <w:rsid w:val="004C68F0"/>
    <w:rsid w:val="004D4FDB"/>
    <w:rsid w:val="00521AEF"/>
    <w:rsid w:val="00522B23"/>
    <w:rsid w:val="00536214"/>
    <w:rsid w:val="005661AE"/>
    <w:rsid w:val="005663C3"/>
    <w:rsid w:val="005956D7"/>
    <w:rsid w:val="005A6324"/>
    <w:rsid w:val="005C3F40"/>
    <w:rsid w:val="00606AF4"/>
    <w:rsid w:val="00610CC6"/>
    <w:rsid w:val="0063269C"/>
    <w:rsid w:val="0064332F"/>
    <w:rsid w:val="00651E1A"/>
    <w:rsid w:val="00664FE8"/>
    <w:rsid w:val="0067422F"/>
    <w:rsid w:val="00674494"/>
    <w:rsid w:val="006779BE"/>
    <w:rsid w:val="006902E4"/>
    <w:rsid w:val="006958F4"/>
    <w:rsid w:val="006B17C7"/>
    <w:rsid w:val="006E2C26"/>
    <w:rsid w:val="0070284D"/>
    <w:rsid w:val="00710230"/>
    <w:rsid w:val="00715FF1"/>
    <w:rsid w:val="0075663A"/>
    <w:rsid w:val="00756A04"/>
    <w:rsid w:val="007673CE"/>
    <w:rsid w:val="007833AE"/>
    <w:rsid w:val="007B165E"/>
    <w:rsid w:val="007B1EFD"/>
    <w:rsid w:val="007B5630"/>
    <w:rsid w:val="007B7FCC"/>
    <w:rsid w:val="007F60E4"/>
    <w:rsid w:val="00813DF2"/>
    <w:rsid w:val="00832998"/>
    <w:rsid w:val="0085287A"/>
    <w:rsid w:val="00871A52"/>
    <w:rsid w:val="00876AC1"/>
    <w:rsid w:val="008877FB"/>
    <w:rsid w:val="00887A5A"/>
    <w:rsid w:val="008D3046"/>
    <w:rsid w:val="008D7F24"/>
    <w:rsid w:val="008F3345"/>
    <w:rsid w:val="00912D61"/>
    <w:rsid w:val="00952C5A"/>
    <w:rsid w:val="009533BB"/>
    <w:rsid w:val="009D4C0C"/>
    <w:rsid w:val="009F1ABD"/>
    <w:rsid w:val="009F53B9"/>
    <w:rsid w:val="00A0543A"/>
    <w:rsid w:val="00A21555"/>
    <w:rsid w:val="00A273D6"/>
    <w:rsid w:val="00A571C7"/>
    <w:rsid w:val="00A74CA3"/>
    <w:rsid w:val="00A92818"/>
    <w:rsid w:val="00A93706"/>
    <w:rsid w:val="00AB0DED"/>
    <w:rsid w:val="00AC58F5"/>
    <w:rsid w:val="00AD0D38"/>
    <w:rsid w:val="00AD190B"/>
    <w:rsid w:val="00AE7B5F"/>
    <w:rsid w:val="00AF2614"/>
    <w:rsid w:val="00B041D7"/>
    <w:rsid w:val="00B05D41"/>
    <w:rsid w:val="00B067A9"/>
    <w:rsid w:val="00B20ADA"/>
    <w:rsid w:val="00B476EE"/>
    <w:rsid w:val="00B507A6"/>
    <w:rsid w:val="00B62D64"/>
    <w:rsid w:val="00B64B1A"/>
    <w:rsid w:val="00B835CC"/>
    <w:rsid w:val="00BA1236"/>
    <w:rsid w:val="00BA7713"/>
    <w:rsid w:val="00BB78C9"/>
    <w:rsid w:val="00BC5EDA"/>
    <w:rsid w:val="00BD733E"/>
    <w:rsid w:val="00BF4477"/>
    <w:rsid w:val="00C35F11"/>
    <w:rsid w:val="00C517D2"/>
    <w:rsid w:val="00C668F4"/>
    <w:rsid w:val="00CA20E9"/>
    <w:rsid w:val="00CD60F1"/>
    <w:rsid w:val="00D011E8"/>
    <w:rsid w:val="00D0209B"/>
    <w:rsid w:val="00D16953"/>
    <w:rsid w:val="00D242D3"/>
    <w:rsid w:val="00D2485E"/>
    <w:rsid w:val="00D40374"/>
    <w:rsid w:val="00D61C93"/>
    <w:rsid w:val="00D659B4"/>
    <w:rsid w:val="00D758B4"/>
    <w:rsid w:val="00D75B47"/>
    <w:rsid w:val="00D7705D"/>
    <w:rsid w:val="00D91378"/>
    <w:rsid w:val="00D977FD"/>
    <w:rsid w:val="00DB3739"/>
    <w:rsid w:val="00DB58A5"/>
    <w:rsid w:val="00DC24A2"/>
    <w:rsid w:val="00DD09F7"/>
    <w:rsid w:val="00DD0C3A"/>
    <w:rsid w:val="00DE0CF9"/>
    <w:rsid w:val="00DF5363"/>
    <w:rsid w:val="00E10916"/>
    <w:rsid w:val="00E160E8"/>
    <w:rsid w:val="00E234C0"/>
    <w:rsid w:val="00E37194"/>
    <w:rsid w:val="00E40560"/>
    <w:rsid w:val="00E579FC"/>
    <w:rsid w:val="00E60140"/>
    <w:rsid w:val="00E61455"/>
    <w:rsid w:val="00EB3ADE"/>
    <w:rsid w:val="00ED1C24"/>
    <w:rsid w:val="00ED4833"/>
    <w:rsid w:val="00ED6C11"/>
    <w:rsid w:val="00ED79C8"/>
    <w:rsid w:val="00EF00A5"/>
    <w:rsid w:val="00F157E9"/>
    <w:rsid w:val="00F41C33"/>
    <w:rsid w:val="00F52FC2"/>
    <w:rsid w:val="00F560C4"/>
    <w:rsid w:val="00F74E37"/>
    <w:rsid w:val="00FA6200"/>
    <w:rsid w:val="00FB09C4"/>
    <w:rsid w:val="00FB6E9B"/>
    <w:rsid w:val="00FC1E48"/>
    <w:rsid w:val="00FD5BEB"/>
    <w:rsid w:val="00FE3A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F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4FE8"/>
    <w:rPr>
      <w:rFonts w:ascii="Arial" w:hAnsi="Arial"/>
      <w:lang w:eastAsia="en-US"/>
    </w:rPr>
  </w:style>
  <w:style w:type="character" w:customStyle="1" w:styleId="BodyTextChar">
    <w:name w:val="Body Text Char"/>
    <w:link w:val="BodyText"/>
    <w:rsid w:val="00664FE8"/>
    <w:rPr>
      <w:rFonts w:ascii="Arial" w:hAnsi="Arial"/>
      <w:sz w:val="24"/>
      <w:szCs w:val="24"/>
      <w:lang w:val="en-AU" w:eastAsia="en-US" w:bidi="ar-SA"/>
    </w:rPr>
  </w:style>
  <w:style w:type="paragraph" w:styleId="BalloonText">
    <w:name w:val="Balloon Text"/>
    <w:basedOn w:val="Normal"/>
    <w:link w:val="BalloonTextChar"/>
    <w:rsid w:val="00FB6E9B"/>
    <w:rPr>
      <w:rFonts w:ascii="Tahoma" w:hAnsi="Tahoma" w:cs="Tahoma"/>
      <w:sz w:val="16"/>
      <w:szCs w:val="16"/>
    </w:rPr>
  </w:style>
  <w:style w:type="character" w:customStyle="1" w:styleId="BalloonTextChar">
    <w:name w:val="Balloon Text Char"/>
    <w:link w:val="BalloonText"/>
    <w:rsid w:val="00FB6E9B"/>
    <w:rPr>
      <w:rFonts w:ascii="Tahoma" w:hAnsi="Tahoma" w:cs="Tahoma"/>
      <w:sz w:val="16"/>
      <w:szCs w:val="16"/>
    </w:rPr>
  </w:style>
  <w:style w:type="paragraph" w:customStyle="1" w:styleId="Default">
    <w:name w:val="Default"/>
    <w:rsid w:val="00E579FC"/>
    <w:pPr>
      <w:autoSpaceDE w:val="0"/>
      <w:autoSpaceDN w:val="0"/>
      <w:adjustRightInd w:val="0"/>
    </w:pPr>
    <w:rPr>
      <w:rFonts w:ascii="Frutiger LT Pro 45 Light" w:hAnsi="Frutiger LT Pro 45 Light" w:cs="Frutiger LT Pro 45 Light"/>
      <w:color w:val="000000"/>
      <w:sz w:val="24"/>
      <w:szCs w:val="24"/>
    </w:rPr>
  </w:style>
  <w:style w:type="paragraph" w:styleId="ListParagraph">
    <w:name w:val="List Paragraph"/>
    <w:basedOn w:val="Normal"/>
    <w:uiPriority w:val="34"/>
    <w:qFormat/>
    <w:rsid w:val="00ED1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F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4FE8"/>
    <w:rPr>
      <w:rFonts w:ascii="Arial" w:hAnsi="Arial"/>
      <w:lang w:eastAsia="en-US"/>
    </w:rPr>
  </w:style>
  <w:style w:type="character" w:customStyle="1" w:styleId="BodyTextChar">
    <w:name w:val="Body Text Char"/>
    <w:link w:val="BodyText"/>
    <w:rsid w:val="00664FE8"/>
    <w:rPr>
      <w:rFonts w:ascii="Arial" w:hAnsi="Arial"/>
      <w:sz w:val="24"/>
      <w:szCs w:val="24"/>
      <w:lang w:val="en-AU" w:eastAsia="en-US" w:bidi="ar-SA"/>
    </w:rPr>
  </w:style>
  <w:style w:type="paragraph" w:styleId="BalloonText">
    <w:name w:val="Balloon Text"/>
    <w:basedOn w:val="Normal"/>
    <w:link w:val="BalloonTextChar"/>
    <w:rsid w:val="00FB6E9B"/>
    <w:rPr>
      <w:rFonts w:ascii="Tahoma" w:hAnsi="Tahoma" w:cs="Tahoma"/>
      <w:sz w:val="16"/>
      <w:szCs w:val="16"/>
    </w:rPr>
  </w:style>
  <w:style w:type="character" w:customStyle="1" w:styleId="BalloonTextChar">
    <w:name w:val="Balloon Text Char"/>
    <w:link w:val="BalloonText"/>
    <w:rsid w:val="00FB6E9B"/>
    <w:rPr>
      <w:rFonts w:ascii="Tahoma" w:hAnsi="Tahoma" w:cs="Tahoma"/>
      <w:sz w:val="16"/>
      <w:szCs w:val="16"/>
    </w:rPr>
  </w:style>
  <w:style w:type="paragraph" w:customStyle="1" w:styleId="Default">
    <w:name w:val="Default"/>
    <w:rsid w:val="00E579FC"/>
    <w:pPr>
      <w:autoSpaceDE w:val="0"/>
      <w:autoSpaceDN w:val="0"/>
      <w:adjustRightInd w:val="0"/>
    </w:pPr>
    <w:rPr>
      <w:rFonts w:ascii="Frutiger LT Pro 45 Light" w:hAnsi="Frutiger LT Pro 45 Light" w:cs="Frutiger LT Pro 45 Light"/>
      <w:color w:val="000000"/>
      <w:sz w:val="24"/>
      <w:szCs w:val="24"/>
    </w:rPr>
  </w:style>
  <w:style w:type="paragraph" w:styleId="ListParagraph">
    <w:name w:val="List Paragraph"/>
    <w:basedOn w:val="Normal"/>
    <w:uiPriority w:val="34"/>
    <w:qFormat/>
    <w:rsid w:val="00ED1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8043">
      <w:bodyDiv w:val="1"/>
      <w:marLeft w:val="0"/>
      <w:marRight w:val="0"/>
      <w:marTop w:val="0"/>
      <w:marBottom w:val="0"/>
      <w:divBdr>
        <w:top w:val="none" w:sz="0" w:space="0" w:color="auto"/>
        <w:left w:val="none" w:sz="0" w:space="0" w:color="auto"/>
        <w:bottom w:val="none" w:sz="0" w:space="0" w:color="auto"/>
        <w:right w:val="none" w:sz="0" w:space="0" w:color="auto"/>
      </w:divBdr>
    </w:div>
    <w:div w:id="159154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49B35-9F99-4C73-838B-224D766B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Enfield PS</vt:lpstr>
    </vt:vector>
  </TitlesOfParts>
  <Company>Dept of Educaiton &amp; Training</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Enfield PS</dc:title>
  <dc:creator>chris.whitten</dc:creator>
  <cp:lastModifiedBy>Whitten, Chris</cp:lastModifiedBy>
  <cp:revision>2</cp:revision>
  <cp:lastPrinted>2016-02-17T07:51:00Z</cp:lastPrinted>
  <dcterms:created xsi:type="dcterms:W3CDTF">2018-02-19T23:47:00Z</dcterms:created>
  <dcterms:modified xsi:type="dcterms:W3CDTF">2018-02-19T23:47:00Z</dcterms:modified>
</cp:coreProperties>
</file>